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9CD08" w14:textId="77777777" w:rsidR="00DA3744" w:rsidRPr="00984EBD" w:rsidRDefault="00DA3744" w:rsidP="00DA3744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bookmarkStart w:id="0" w:name="_Hlk174433191"/>
      <w:bookmarkStart w:id="1" w:name="_Hlk174538587"/>
      <w:r w:rsidRPr="00984EBD">
        <w:rPr>
          <w:rFonts w:ascii="Times New Roman" w:eastAsiaTheme="minorHAnsi" w:hAnsi="Times New Roman" w:cs="Times New Roman"/>
          <w:noProof/>
          <w:sz w:val="28"/>
          <w:szCs w:val="28"/>
          <w:lang w:eastAsia="en-US" w:bidi="uk-UA"/>
        </w:rPr>
        <w:drawing>
          <wp:inline distT="0" distB="0" distL="0" distR="0" wp14:anchorId="67B4A0E4" wp14:editId="178D2F76">
            <wp:extent cx="419100" cy="632460"/>
            <wp:effectExtent l="0" t="0" r="0" b="0"/>
            <wp:docPr id="378090527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B9A20" w14:textId="77777777" w:rsidR="00DA3744" w:rsidRPr="00D720FB" w:rsidRDefault="00DA3744" w:rsidP="00DA3744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 w:rsidRPr="00984EBD"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t>ВИШНІВСЬКА СІЛЬСЬКА РАДА</w:t>
      </w:r>
      <w:r w:rsidRPr="00984EBD"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br/>
      </w:r>
      <w:bookmarkEnd w:id="0"/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0149EE1" w14:textId="77777777" w:rsidR="00DA3744" w:rsidRPr="00984EBD" w:rsidRDefault="00DA3744" w:rsidP="00DA374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1220151A" w14:textId="77777777" w:rsidR="00DA3744" w:rsidRDefault="00DA3744" w:rsidP="00DA3744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984EBD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61C7DE0F" w14:textId="77777777" w:rsidR="00DA3744" w:rsidRDefault="00DA3744" w:rsidP="00DA374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24FAA199" w14:textId="630906B4" w:rsidR="00DA3744" w:rsidRDefault="00DA3744" w:rsidP="00DA374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DA3744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25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жовтня 2024 року                                                                               № </w:t>
      </w:r>
      <w:r w:rsidR="00233E80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11/4</w:t>
      </w:r>
    </w:p>
    <w:p w14:paraId="5E1CF259" w14:textId="77777777" w:rsidR="00DA3744" w:rsidRDefault="00DA3744" w:rsidP="00DA374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30A0A2C" w14:textId="77777777" w:rsidR="00DA6D83" w:rsidRDefault="00DA3744" w:rsidP="00DA374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DA3744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Про скасування рішення виконавчого </w:t>
      </w:r>
    </w:p>
    <w:p w14:paraId="115EF044" w14:textId="77777777" w:rsidR="00D94AAB" w:rsidRDefault="00DA3744" w:rsidP="00DA374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DA3744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комітету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 w:rsidR="00D94AAB" w:rsidRPr="00D94AAB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Вишнівської сільської ради</w:t>
      </w:r>
      <w:r w:rsidR="00D94AAB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</w:p>
    <w:p w14:paraId="326C63AF" w14:textId="1BB1DC59" w:rsidR="00DA6D83" w:rsidRDefault="00DA6D83" w:rsidP="00DA374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proofErr w:type="spellStart"/>
      <w:r w:rsidRPr="00DA6D8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Любомльського</w:t>
      </w:r>
      <w:proofErr w:type="spellEnd"/>
      <w:r w:rsidRPr="00DA6D8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району Волинської </w:t>
      </w:r>
    </w:p>
    <w:p w14:paraId="2A768080" w14:textId="5334FA1F" w:rsidR="00DA3744" w:rsidRDefault="00DA6D83" w:rsidP="00DA374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DA6D8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області від 27 липня 2021 року № 8/3</w:t>
      </w:r>
    </w:p>
    <w:p w14:paraId="67D57E62" w14:textId="77777777" w:rsidR="00DA6D83" w:rsidRDefault="00DA6D83" w:rsidP="00DA3744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61F5C28B" w14:textId="27C36B61" w:rsidR="00DA3744" w:rsidRPr="00984EBD" w:rsidRDefault="003C3F13" w:rsidP="00D70ED8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Відповідно </w:t>
      </w:r>
      <w:r w:rsidRPr="003C3F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 пункту 3 частини другої статті 52 Закону України «Про</w:t>
      </w:r>
      <w:r w:rsidRPr="003C3F1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3C3F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місцеве самоврядування в Україні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у</w:t>
      </w:r>
      <w:r w:rsidRPr="003C3F1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зв’язку з невиконанням п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ункту </w:t>
      </w:r>
      <w:r w:rsidRPr="003C3F1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2 рішення виконавчого комітету</w:t>
      </w:r>
      <w:r w:rsidR="00D94AA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Вишнівської сільської ради</w:t>
      </w:r>
      <w:r w:rsidRPr="003C3F13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Любомльського</w:t>
      </w:r>
      <w:proofErr w:type="spellEnd"/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D70ED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району Волинської області від 27 липня 2021 року №8/3 «Про надання повноважень на складання протоколів про адміністративні порушення», </w:t>
      </w:r>
      <w:bookmarkEnd w:id="1"/>
      <w:r w:rsidR="00DA3744"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виконавчий комітет сільської ради</w:t>
      </w:r>
      <w:r w:rsidR="00DA3744" w:rsidRPr="00984E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</w:p>
    <w:p w14:paraId="2C354B67" w14:textId="77777777" w:rsidR="00DA3744" w:rsidRPr="00984EBD" w:rsidRDefault="00DA3744" w:rsidP="00DA3744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139A8064" w14:textId="77777777" w:rsidR="00DA3744" w:rsidRPr="00984EBD" w:rsidRDefault="00DA3744" w:rsidP="00D70ED8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984E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ИВ</w:t>
      </w:r>
      <w:r w:rsidRPr="00984E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:</w:t>
      </w:r>
    </w:p>
    <w:p w14:paraId="2CCDBD7E" w14:textId="77777777" w:rsidR="00E31BD2" w:rsidRDefault="00E31BD2" w:rsidP="00E31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A6C7EED" w14:textId="77777777" w:rsidR="00D94AAB" w:rsidRDefault="00E31BD2" w:rsidP="00E31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 w:rsidRPr="00E31B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Визнати таким, що втратило чинність рішення виконавчого комітету</w:t>
      </w:r>
      <w:r w:rsidRPr="00E31BD2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D94AA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Вишнівської сільської ради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Любомльського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району Волинської області </w:t>
      </w:r>
      <w:r w:rsidRPr="00E31B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від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27 липня 2021 року №8/3 «Про надання повноважень на складання протоколів про</w:t>
      </w:r>
    </w:p>
    <w:p w14:paraId="46F75A60" w14:textId="50AEDA75" w:rsidR="00D94AAB" w:rsidRDefault="00D94AAB" w:rsidP="00E31B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адміністративні порушення».</w:t>
      </w:r>
      <w:r w:rsidR="00E31B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293C4B3B" w14:textId="54809B57" w:rsidR="00DA3744" w:rsidRPr="00E31BD2" w:rsidRDefault="00E31BD2" w:rsidP="00E31BD2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E31B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2. Контроль за виконанням цього рішення </w:t>
      </w:r>
      <w:r w:rsidR="002401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залишаю за собою. </w:t>
      </w:r>
    </w:p>
    <w:p w14:paraId="091ED42E" w14:textId="77777777" w:rsidR="00DA3744" w:rsidRPr="00E31BD2" w:rsidRDefault="00DA3744" w:rsidP="00E31B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7EBE8F98" w14:textId="77777777" w:rsidR="00DA3744" w:rsidRPr="00984EBD" w:rsidRDefault="00DA3744" w:rsidP="00DA374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6F97C4D5" w14:textId="77777777" w:rsidR="00DA3744" w:rsidRPr="00984EBD" w:rsidRDefault="00DA3744" w:rsidP="00DA374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C672115" w14:textId="77777777" w:rsidR="00DA3744" w:rsidRPr="00984EBD" w:rsidRDefault="00DA3744" w:rsidP="00DA374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0B6CE64B" w14:textId="77777777" w:rsidR="00DA3744" w:rsidRPr="00984EBD" w:rsidRDefault="00DA3744" w:rsidP="00DA374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0"/>
        <w:gridCol w:w="3593"/>
      </w:tblGrid>
      <w:tr w:rsidR="00DA3744" w:rsidRPr="00984EBD" w14:paraId="02C03FDB" w14:textId="77777777" w:rsidTr="00527904">
        <w:trPr>
          <w:trHeight w:val="614"/>
        </w:trPr>
        <w:tc>
          <w:tcPr>
            <w:tcW w:w="6020" w:type="dxa"/>
          </w:tcPr>
          <w:p w14:paraId="22024351" w14:textId="77777777" w:rsidR="00DA3744" w:rsidRPr="00984EBD" w:rsidRDefault="00DA3744" w:rsidP="0052790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 w:rsidRPr="00984EBD">
              <w:rPr>
                <w:rFonts w:ascii="Times New Roman" w:hAnsi="Times New Roman" w:cs="Times New Roman"/>
                <w:bCs/>
                <w:sz w:val="28"/>
                <w:szCs w:val="28"/>
              </w:rPr>
              <w:t>Сільський голова</w:t>
            </w:r>
          </w:p>
        </w:tc>
        <w:tc>
          <w:tcPr>
            <w:tcW w:w="3593" w:type="dxa"/>
          </w:tcPr>
          <w:p w14:paraId="4BDD4581" w14:textId="54482417" w:rsidR="00DA3744" w:rsidRPr="00984EBD" w:rsidRDefault="00240155" w:rsidP="00527904">
            <w:pPr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 w:bidi="uk-UA"/>
              </w:rPr>
              <w:t>Віктор СУЩИК</w:t>
            </w:r>
          </w:p>
        </w:tc>
      </w:tr>
      <w:tr w:rsidR="00DA3744" w:rsidRPr="00984EBD" w14:paraId="0DA7D187" w14:textId="77777777" w:rsidTr="00527904">
        <w:trPr>
          <w:trHeight w:val="170"/>
        </w:trPr>
        <w:tc>
          <w:tcPr>
            <w:tcW w:w="6020" w:type="dxa"/>
          </w:tcPr>
          <w:p w14:paraId="245E6DCE" w14:textId="73F64E06" w:rsidR="00DA3744" w:rsidRPr="00240155" w:rsidRDefault="00240155" w:rsidP="0052790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 w:bidi="uk-UA"/>
              </w:rPr>
            </w:pPr>
            <w:r w:rsidRPr="00240155">
              <w:rPr>
                <w:rFonts w:ascii="Times New Roman" w:eastAsiaTheme="minorHAnsi" w:hAnsi="Times New Roman" w:cs="Times New Roman"/>
                <w:lang w:eastAsia="en-US" w:bidi="uk-UA"/>
              </w:rPr>
              <w:t xml:space="preserve">Ірина </w:t>
            </w:r>
            <w:proofErr w:type="spellStart"/>
            <w:r w:rsidRPr="00240155">
              <w:rPr>
                <w:rFonts w:ascii="Times New Roman" w:eastAsiaTheme="minorHAnsi" w:hAnsi="Times New Roman" w:cs="Times New Roman"/>
                <w:lang w:eastAsia="en-US" w:bidi="uk-UA"/>
              </w:rPr>
              <w:t>Богуш</w:t>
            </w:r>
            <w:proofErr w:type="spellEnd"/>
            <w:r w:rsidRPr="00240155">
              <w:rPr>
                <w:rFonts w:ascii="Times New Roman" w:eastAsiaTheme="minorHAnsi" w:hAnsi="Times New Roman" w:cs="Times New Roman"/>
                <w:lang w:eastAsia="en-US" w:bidi="uk-UA"/>
              </w:rPr>
              <w:t xml:space="preserve"> </w:t>
            </w:r>
          </w:p>
        </w:tc>
        <w:tc>
          <w:tcPr>
            <w:tcW w:w="3593" w:type="dxa"/>
          </w:tcPr>
          <w:p w14:paraId="55A748FC" w14:textId="77777777" w:rsidR="00DA3744" w:rsidRPr="00984EBD" w:rsidRDefault="00DA3744" w:rsidP="0052790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 w:bidi="uk-UA"/>
              </w:rPr>
            </w:pPr>
          </w:p>
        </w:tc>
      </w:tr>
    </w:tbl>
    <w:p w14:paraId="7A1DE3AF" w14:textId="77777777" w:rsidR="00DA3744" w:rsidRPr="00984EBD" w:rsidRDefault="00DA3744" w:rsidP="00DA374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3BBAB7D3" w14:textId="77777777" w:rsidR="00DA3744" w:rsidRDefault="00DA3744">
      <w:pPr>
        <w:rPr>
          <w:color w:val="1D1D1B"/>
          <w:sz w:val="28"/>
          <w:szCs w:val="28"/>
          <w:shd w:val="clear" w:color="auto" w:fill="FFFFFF"/>
        </w:rPr>
      </w:pPr>
    </w:p>
    <w:p w14:paraId="5CF9CCDD" w14:textId="77777777" w:rsidR="00DA3744" w:rsidRDefault="00DA3744">
      <w:pPr>
        <w:rPr>
          <w:color w:val="1D1D1B"/>
          <w:sz w:val="28"/>
          <w:szCs w:val="28"/>
          <w:shd w:val="clear" w:color="auto" w:fill="FFFFFF"/>
        </w:rPr>
      </w:pPr>
    </w:p>
    <w:p w14:paraId="71655259" w14:textId="77777777" w:rsidR="00DA3744" w:rsidRDefault="00DA3744">
      <w:pPr>
        <w:rPr>
          <w:color w:val="1D1D1B"/>
          <w:sz w:val="28"/>
          <w:szCs w:val="28"/>
          <w:shd w:val="clear" w:color="auto" w:fill="FFFFFF"/>
        </w:rPr>
      </w:pPr>
    </w:p>
    <w:p w14:paraId="608839C6" w14:textId="77777777" w:rsidR="00DA3744" w:rsidRDefault="00DA3744">
      <w:pPr>
        <w:rPr>
          <w:color w:val="1D1D1B"/>
          <w:sz w:val="28"/>
          <w:szCs w:val="28"/>
          <w:shd w:val="clear" w:color="auto" w:fill="FFFFFF"/>
        </w:rPr>
      </w:pPr>
    </w:p>
    <w:p w14:paraId="2F9AAFC3" w14:textId="77777777" w:rsidR="00DA3744" w:rsidRDefault="00DA3744">
      <w:pPr>
        <w:rPr>
          <w:color w:val="1D1D1B"/>
          <w:sz w:val="28"/>
          <w:szCs w:val="28"/>
          <w:shd w:val="clear" w:color="auto" w:fill="FFFFFF"/>
        </w:rPr>
      </w:pPr>
    </w:p>
    <w:sectPr w:rsidR="00DA3744" w:rsidSect="00D94AAB">
      <w:pgSz w:w="11906" w:h="16838"/>
      <w:pgMar w:top="397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7CD"/>
    <w:rsid w:val="00233E80"/>
    <w:rsid w:val="00240155"/>
    <w:rsid w:val="003C3F13"/>
    <w:rsid w:val="003D57CD"/>
    <w:rsid w:val="007139A9"/>
    <w:rsid w:val="009B45C4"/>
    <w:rsid w:val="00BA7C6C"/>
    <w:rsid w:val="00D411F3"/>
    <w:rsid w:val="00D70ED8"/>
    <w:rsid w:val="00D94AAB"/>
    <w:rsid w:val="00DA3744"/>
    <w:rsid w:val="00DA6D83"/>
    <w:rsid w:val="00E3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FCF0"/>
  <w15:chartTrackingRefBased/>
  <w15:docId w15:val="{970AE3C9-ACEC-4DF2-A0C7-90F32648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744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D57C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7C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57C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57C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C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7C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7C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57C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57C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D5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D5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D57C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D57C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D57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D57C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D57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D57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D5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3D5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57CD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3D5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57CD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3D57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57CD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3D57C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D5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3D57C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D57CD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59"/>
    <w:rsid w:val="00DA3744"/>
    <w:pPr>
      <w:spacing w:after="0" w:line="240" w:lineRule="auto"/>
    </w:pPr>
    <w:rPr>
      <w:rFonts w:eastAsiaTheme="minorEastAsia"/>
      <w:kern w:val="0"/>
      <w:sz w:val="22"/>
      <w:szCs w:val="22"/>
      <w:lang w:eastAsia="uk-UA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Вегера</cp:lastModifiedBy>
  <cp:revision>6</cp:revision>
  <dcterms:created xsi:type="dcterms:W3CDTF">2024-10-22T08:09:00Z</dcterms:created>
  <dcterms:modified xsi:type="dcterms:W3CDTF">2024-10-24T12:35:00Z</dcterms:modified>
</cp:coreProperties>
</file>